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3A" w:rsidRPr="00AF7F3A" w:rsidRDefault="00AF7F3A" w:rsidP="00AF7F3A">
      <w:pPr>
        <w:rPr>
          <w:rFonts w:ascii="TH SarabunPSK" w:hAnsi="TH SarabunPSK" w:cs="TH SarabunPSK"/>
          <w:sz w:val="32"/>
          <w:szCs w:val="32"/>
        </w:rPr>
      </w:pPr>
      <w:r w:rsidRPr="00AF7F3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-632460</wp:posOffset>
            </wp:positionV>
            <wp:extent cx="1257300" cy="1219200"/>
            <wp:effectExtent l="19050" t="0" r="0" b="0"/>
            <wp:wrapNone/>
            <wp:docPr id="2" name="Picture 2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H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F3A" w:rsidRPr="00AF7F3A" w:rsidRDefault="00AF7F3A" w:rsidP="00AF7F3A">
      <w:pPr>
        <w:rPr>
          <w:rFonts w:ascii="TH SarabunPSK" w:hAnsi="TH SarabunPSK" w:cs="TH SarabunPSK"/>
          <w:sz w:val="32"/>
          <w:szCs w:val="32"/>
        </w:rPr>
      </w:pPr>
    </w:p>
    <w:p w:rsidR="00AF7F3A" w:rsidRPr="00AF7F3A" w:rsidRDefault="00AF7F3A" w:rsidP="00AF7F3A">
      <w:pPr>
        <w:rPr>
          <w:rFonts w:ascii="TH SarabunPSK" w:hAnsi="TH SarabunPSK" w:cs="TH SarabunPSK"/>
          <w:sz w:val="32"/>
          <w:szCs w:val="32"/>
        </w:rPr>
      </w:pPr>
    </w:p>
    <w:p w:rsidR="00AF7F3A" w:rsidRPr="00AF7F3A" w:rsidRDefault="00AF7F3A" w:rsidP="00AF7F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F3A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ประกาศองค์การบริหารส่วนตำบลนาเกลือ</w:t>
      </w:r>
    </w:p>
    <w:p w:rsidR="00AF7F3A" w:rsidRPr="00AF7F3A" w:rsidRDefault="00AF7F3A" w:rsidP="00AF7F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F3A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การยื่นแบบและการชำระเงินค่าภาษีโรงเรือนและที่ดิน  ภาษีป้าย  และภาษีบำรุงท้องที่</w:t>
      </w:r>
    </w:p>
    <w:p w:rsidR="00AF7F3A" w:rsidRPr="00AF7F3A" w:rsidRDefault="00AF7F3A" w:rsidP="00AF7F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F3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พ.ศ.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="00746F8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AF7F3A" w:rsidRPr="00AF7F3A" w:rsidRDefault="00562A50" w:rsidP="00AF7F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……………………………………………………………….</w:t>
      </w:r>
    </w:p>
    <w:p w:rsidR="00AF7F3A" w:rsidRPr="00AF7F3A" w:rsidRDefault="00AF7F3A" w:rsidP="00AF7F3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F7F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ด้วยขณะนี้ใกล้ถึงกำหนดเวลาที่ผู้เป็นเจ้าของ  ผู้มีกรรมสิทธิ์  หรือผู้ครอบครองในทรัพย์สิน  คือ  โรงเรือนและสิ่งปลูกสร้าง , ที่ดิน , ป้าย ที่อยู่ในเขตองค์การบริหารส่วนตำบลนาเกลือ จักต้องยื่นแบบแสดงรายการเพื่อชำระเงินค่าภาษี   ประจำปี  พ.ศ. 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AF7F3A" w:rsidRPr="00AF7F3A" w:rsidRDefault="00AF7F3A" w:rsidP="00AF7F3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AF7F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ภาษีโรงเรือนและที่ดิน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ตามพระราชบัญญัติภาษีโรงเรือนและที่ดิน  พ.ศ. </w:t>
      </w:r>
      <w:r>
        <w:rPr>
          <w:rFonts w:ascii="TH SarabunPSK" w:hAnsi="TH SarabunPSK" w:cs="TH SarabunPSK" w:hint="cs"/>
          <w:sz w:val="32"/>
          <w:szCs w:val="32"/>
          <w:cs/>
        </w:rPr>
        <w:t>๒๔๗๕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กำหนดให้ยื่นแบบเสียภาษี  (</w:t>
      </w:r>
      <w:proofErr w:type="spellStart"/>
      <w:r w:rsidRPr="00AF7F3A">
        <w:rPr>
          <w:rFonts w:ascii="TH SarabunPSK" w:hAnsi="TH SarabunPSK" w:cs="TH SarabunPSK"/>
          <w:sz w:val="32"/>
          <w:szCs w:val="32"/>
          <w:cs/>
        </w:rPr>
        <w:t>ภ.ร.ด.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)  ตั้งแต่เดือน  มกราคม  -  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กุมภาพันธ์  ของทุกปี   หากยื่นแบบเกินกำหนดปรับไม่เกิน  </w:t>
      </w:r>
      <w:r>
        <w:rPr>
          <w:rFonts w:ascii="TH SarabunPSK" w:hAnsi="TH SarabunPSK" w:cs="TH SarabunPSK" w:hint="cs"/>
          <w:sz w:val="32"/>
          <w:szCs w:val="32"/>
          <w:cs/>
        </w:rPr>
        <w:t>๒๐๐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บาท ยื่นแล้วไม่ชำระภายในกำหนดเวลาท่านจะต้องชำระเงินเพิ่มสูงอีกร้อยละสิบของเงินค่าภาษี</w:t>
      </w:r>
    </w:p>
    <w:p w:rsidR="00AF7F3A" w:rsidRPr="00AF7F3A" w:rsidRDefault="00AF7F3A" w:rsidP="00AF7F3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AF7F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ภาษีบำรุงท้องที่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ตามพระราชบัญญัติภาษีบำรุงท้องที่  พ.ศ. </w:t>
      </w:r>
      <w:r>
        <w:rPr>
          <w:rFonts w:ascii="TH SarabunPSK" w:hAnsi="TH SarabunPSK" w:cs="TH SarabunPSK" w:hint="cs"/>
          <w:sz w:val="32"/>
          <w:szCs w:val="32"/>
          <w:cs/>
        </w:rPr>
        <w:t>๒๕๐๘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กำหนดให้ยื่นแบบเสียภาษีตั้งแต่เดือน  มกราคม </w:t>
      </w:r>
      <w:r w:rsidRPr="00AF7F3A">
        <w:rPr>
          <w:rFonts w:ascii="TH SarabunPSK" w:hAnsi="TH SarabunPSK" w:cs="TH SarabunPSK"/>
          <w:sz w:val="32"/>
          <w:szCs w:val="32"/>
        </w:rPr>
        <w:t xml:space="preserve"> - 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เมษายน</w:t>
      </w:r>
      <w:proofErr w:type="gramEnd"/>
      <w:r w:rsidRPr="00AF7F3A">
        <w:rPr>
          <w:rFonts w:ascii="TH SarabunPSK" w:hAnsi="TH SarabunPSK" w:cs="TH SarabunPSK"/>
          <w:sz w:val="32"/>
          <w:szCs w:val="32"/>
          <w:cs/>
        </w:rPr>
        <w:t xml:space="preserve"> ของทุกปี  หากยื่นแบบเกินกำหนดปรับ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AF7F3A">
        <w:rPr>
          <w:rFonts w:ascii="TH SarabunPSK" w:hAnsi="TH SarabunPSK" w:cs="TH SarabunPSK"/>
          <w:sz w:val="32"/>
          <w:szCs w:val="32"/>
        </w:rPr>
        <w:t xml:space="preserve">%  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ยื่นแบบแล้วไม่ชำระภายในกำหนดเวลาต้องชำระเงินเพิ่มอีกร้อยละ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ต่อเดือน</w:t>
      </w:r>
    </w:p>
    <w:p w:rsidR="00AF7F3A" w:rsidRPr="00AF7F3A" w:rsidRDefault="00AF7F3A" w:rsidP="00AF7F3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AF7F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ภาษีป้าย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ประกาศกฎกระทรวง 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)  พ.ศ.  </w:t>
      </w:r>
      <w:r>
        <w:rPr>
          <w:rFonts w:ascii="TH SarabunPSK" w:hAnsi="TH SarabunPSK" w:cs="TH SarabunPSK" w:hint="cs"/>
          <w:sz w:val="32"/>
          <w:szCs w:val="32"/>
          <w:cs/>
        </w:rPr>
        <w:t>๒๕๓๕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ออกตามความในพระราชบัญญัติภาษีป้าย  พ.ศ.  </w:t>
      </w:r>
      <w:r>
        <w:rPr>
          <w:rFonts w:ascii="TH SarabunPSK" w:hAnsi="TH SarabunPSK" w:cs="TH SarabunPSK" w:hint="cs"/>
          <w:sz w:val="32"/>
          <w:szCs w:val="32"/>
          <w:cs/>
        </w:rPr>
        <w:t>๒๕๑๐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กำหนดให้ยื่นแบบเสียภาษี  ตั้งแต่เดือน  มกราคม  -  </w:t>
      </w:r>
      <w:r>
        <w:rPr>
          <w:rFonts w:ascii="TH SarabunPSK" w:hAnsi="TH SarabunPSK" w:cs="TH SarabunPSK" w:hint="cs"/>
          <w:sz w:val="32"/>
          <w:szCs w:val="32"/>
          <w:cs/>
        </w:rPr>
        <w:t>๓๑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มีนาคม  ของทุกปีหากยื่นแบบเกินกำหนดปรับ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AF7F3A">
        <w:rPr>
          <w:rFonts w:ascii="TH SarabunPSK" w:hAnsi="TH SarabunPSK" w:cs="TH SarabunPSK"/>
          <w:sz w:val="32"/>
          <w:szCs w:val="32"/>
        </w:rPr>
        <w:t>%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ยื่นแบบแล้วไม่ชำระภายในกำหนดเวลาต้องชำระเงินเพิ่มอีกร้อยละ</w:t>
      </w:r>
      <w:proofErr w:type="gramEnd"/>
      <w:r w:rsidRPr="00AF7F3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ต่อเดือน</w:t>
      </w:r>
    </w:p>
    <w:p w:rsidR="00AF7F3A" w:rsidRPr="00AF7F3A" w:rsidRDefault="00AF7F3A" w:rsidP="00AF7F3A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การยื่นแบบและการชำระภาษี</w:t>
      </w:r>
    </w:p>
    <w:p w:rsidR="00AF7F3A" w:rsidRPr="00AF7F3A" w:rsidRDefault="00AF7F3A" w:rsidP="00AF7F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  <w:t xml:space="preserve">ทรัพย์สินที่อยู่ในเขต  ตำบลนาเกลือ  อำเภอกันตัง  จังหวัดตรัง  ให้ยื่นแบบแสดงรายการและชำระภาษีได้  ณ  งานจัดเก็บรายได้  ส่วนการคลัง  องค์การบริหารส่วนตำบลนาเกลือ  โทร.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AF7F3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๗๕๒๐</w:t>
      </w:r>
      <w:r w:rsidRPr="00AF7F3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๗๘๐๙</w:t>
      </w:r>
      <w:r w:rsidRPr="00AF7F3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AF7F3A" w:rsidRPr="00AF7F3A" w:rsidRDefault="00AF7F3A" w:rsidP="00AF7F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7F3A" w:rsidRPr="00AF7F3A" w:rsidRDefault="00746F83" w:rsidP="00AF7F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="00AF7F3A" w:rsidRPr="00AF7F3A">
        <w:rPr>
          <w:rFonts w:ascii="TH SarabunPSK" w:hAnsi="TH SarabunPSK" w:cs="TH SarabunPSK"/>
          <w:sz w:val="32"/>
          <w:szCs w:val="32"/>
          <w:cs/>
        </w:rPr>
        <w:t xml:space="preserve"> ธันวาคม  </w:t>
      </w:r>
      <w:r w:rsidR="00AF7F3A">
        <w:rPr>
          <w:rFonts w:ascii="TH SarabunPSK" w:hAnsi="TH SarabunPSK" w:cs="TH SarabunPSK" w:hint="cs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AF7F3A" w:rsidRPr="00AF7F3A" w:rsidRDefault="00AF7F3A" w:rsidP="00AF7F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7F3A" w:rsidRPr="00AF7F3A" w:rsidRDefault="00AF7F3A" w:rsidP="00AF7F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7F3A" w:rsidRPr="00AF7F3A" w:rsidRDefault="00AF7F3A" w:rsidP="00AF7F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  <w:t>(ลงชื่อ)</w:t>
      </w:r>
    </w:p>
    <w:p w:rsidR="00AF7F3A" w:rsidRPr="00AF7F3A" w:rsidRDefault="00AF7F3A" w:rsidP="00AF7F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  <w:t>(นายธวัช        อภิ</w:t>
      </w:r>
      <w:proofErr w:type="spellStart"/>
      <w:r w:rsidRPr="00AF7F3A">
        <w:rPr>
          <w:rFonts w:ascii="TH SarabunPSK" w:hAnsi="TH SarabunPSK" w:cs="TH SarabunPSK"/>
          <w:sz w:val="32"/>
          <w:szCs w:val="32"/>
          <w:cs/>
        </w:rPr>
        <w:t>ลักษ์</w:t>
      </w:r>
      <w:proofErr w:type="spellEnd"/>
      <w:r w:rsidRPr="00AF7F3A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AF7F3A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AF7F3A">
        <w:rPr>
          <w:rFonts w:ascii="TH SarabunPSK" w:hAnsi="TH SarabunPSK" w:cs="TH SarabunPSK"/>
          <w:sz w:val="32"/>
          <w:szCs w:val="32"/>
          <w:cs/>
        </w:rPr>
        <w:t>)</w:t>
      </w:r>
    </w:p>
    <w:p w:rsidR="00AF7F3A" w:rsidRPr="00AF7F3A" w:rsidRDefault="00AF7F3A" w:rsidP="00AF7F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  <w:t xml:space="preserve">     นายกองค์การบริหารส่วนตำบลนาเกลือ</w:t>
      </w:r>
    </w:p>
    <w:p w:rsidR="00AF7F3A" w:rsidRPr="00AF7F3A" w:rsidRDefault="00AF7F3A" w:rsidP="00AF7F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7F3A" w:rsidRPr="00AF7F3A" w:rsidRDefault="00AF7F3A" w:rsidP="00AF7F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7F3A" w:rsidRPr="00AF7F3A" w:rsidRDefault="00AF7F3A" w:rsidP="005235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119A4" w:rsidRPr="00AF7F3A" w:rsidRDefault="004119A4">
      <w:pPr>
        <w:rPr>
          <w:rFonts w:ascii="TH SarabunPSK" w:hAnsi="TH SarabunPSK" w:cs="TH SarabunPSK"/>
          <w:sz w:val="32"/>
          <w:szCs w:val="32"/>
        </w:rPr>
      </w:pPr>
    </w:p>
    <w:sectPr w:rsidR="004119A4" w:rsidRPr="00AF7F3A" w:rsidSect="00AF7F3A">
      <w:pgSz w:w="11906" w:h="16838"/>
      <w:pgMar w:top="1701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F7F3A"/>
    <w:rsid w:val="00270F62"/>
    <w:rsid w:val="004119A4"/>
    <w:rsid w:val="00507664"/>
    <w:rsid w:val="005235CF"/>
    <w:rsid w:val="00562A50"/>
    <w:rsid w:val="00726988"/>
    <w:rsid w:val="00746F83"/>
    <w:rsid w:val="0080467E"/>
    <w:rsid w:val="00AF7F3A"/>
    <w:rsid w:val="00EE7A22"/>
    <w:rsid w:val="00F1140F"/>
    <w:rsid w:val="00F27B53"/>
    <w:rsid w:val="00F664F2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3A"/>
    <w:rPr>
      <w:rFonts w:ascii="Times New Roman" w:eastAsia="Times New Roman" w:hAnsi="Times New Roman"/>
      <w:sz w:val="24"/>
      <w:szCs w:val="28"/>
    </w:rPr>
  </w:style>
  <w:style w:type="paragraph" w:styleId="4">
    <w:name w:val="heading 4"/>
    <w:basedOn w:val="a"/>
    <w:next w:val="a"/>
    <w:link w:val="40"/>
    <w:qFormat/>
    <w:rsid w:val="00FF45D8"/>
    <w:pPr>
      <w:keepNext/>
      <w:jc w:val="center"/>
      <w:outlineLvl w:val="3"/>
    </w:pPr>
    <w:rPr>
      <w:rFonts w:ascii="Cordia New" w:eastAsia="Cordia New" w:hAnsi="Cordia New" w:cs="DilleniaUPC"/>
      <w:b/>
      <w:bCs/>
      <w:sz w:val="28"/>
      <w:u w:val="single"/>
    </w:rPr>
  </w:style>
  <w:style w:type="paragraph" w:styleId="5">
    <w:name w:val="heading 5"/>
    <w:basedOn w:val="a"/>
    <w:next w:val="a"/>
    <w:link w:val="50"/>
    <w:qFormat/>
    <w:rsid w:val="00FF45D8"/>
    <w:pPr>
      <w:keepNext/>
      <w:jc w:val="center"/>
      <w:outlineLvl w:val="4"/>
    </w:pPr>
    <w:rPr>
      <w:rFonts w:ascii="Cordia New" w:eastAsia="Cordia New" w:hAnsi="Cordia New" w:cs="DilleniaUPC"/>
      <w:b/>
      <w:bCs/>
      <w:szCs w:val="24"/>
    </w:rPr>
  </w:style>
  <w:style w:type="paragraph" w:styleId="6">
    <w:name w:val="heading 6"/>
    <w:basedOn w:val="a"/>
    <w:next w:val="a"/>
    <w:link w:val="60"/>
    <w:qFormat/>
    <w:rsid w:val="00FF45D8"/>
    <w:pPr>
      <w:keepNext/>
      <w:outlineLvl w:val="5"/>
    </w:pPr>
    <w:rPr>
      <w:rFonts w:ascii="Cordia New" w:eastAsia="Cordia New" w:hAnsi="Cordia New" w:cs="DilleniaUPC"/>
      <w:b/>
      <w:bC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F62"/>
    <w:rPr>
      <w:sz w:val="22"/>
      <w:szCs w:val="28"/>
    </w:rPr>
  </w:style>
  <w:style w:type="paragraph" w:styleId="a4">
    <w:name w:val="List Paragraph"/>
    <w:basedOn w:val="a"/>
    <w:uiPriority w:val="34"/>
    <w:qFormat/>
    <w:rsid w:val="00FF45D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40">
    <w:name w:val="หัวเรื่อง 4 อักขระ"/>
    <w:basedOn w:val="a0"/>
    <w:link w:val="4"/>
    <w:rsid w:val="00FF45D8"/>
    <w:rPr>
      <w:rFonts w:ascii="Cordia New" w:eastAsia="Cordia New" w:hAnsi="Cordia New" w:cs="DilleniaUPC"/>
      <w:b/>
      <w:bCs/>
      <w:sz w:val="28"/>
      <w:szCs w:val="28"/>
      <w:u w:val="single"/>
    </w:rPr>
  </w:style>
  <w:style w:type="character" w:customStyle="1" w:styleId="50">
    <w:name w:val="หัวเรื่อง 5 อักขระ"/>
    <w:basedOn w:val="a0"/>
    <w:link w:val="5"/>
    <w:rsid w:val="00FF45D8"/>
    <w:rPr>
      <w:rFonts w:ascii="Cordia New" w:eastAsia="Cordia New" w:hAnsi="Cordia New" w:cs="DilleniaUPC"/>
      <w:b/>
      <w:bCs/>
      <w:sz w:val="24"/>
      <w:szCs w:val="24"/>
    </w:rPr>
  </w:style>
  <w:style w:type="character" w:customStyle="1" w:styleId="60">
    <w:name w:val="หัวเรื่อง 6 อักขระ"/>
    <w:basedOn w:val="a0"/>
    <w:link w:val="6"/>
    <w:rsid w:val="00FF45D8"/>
    <w:rPr>
      <w:rFonts w:ascii="Cordia New" w:eastAsia="Cordia New" w:hAnsi="Cordia New" w:cs="DilleniaUPC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237</Words>
  <Characters>1353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</dc:creator>
  <cp:keywords/>
  <dc:description/>
  <cp:lastModifiedBy>August</cp:lastModifiedBy>
  <cp:revision>7</cp:revision>
  <dcterms:created xsi:type="dcterms:W3CDTF">2011-12-01T04:22:00Z</dcterms:created>
  <dcterms:modified xsi:type="dcterms:W3CDTF">2012-06-26T06:48:00Z</dcterms:modified>
</cp:coreProperties>
</file>